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3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6"/>
        <w:gridCol w:w="66"/>
        <w:gridCol w:w="2993"/>
      </w:tblGrid>
      <w:tr w:rsidR="00482EFF" w:rsidRPr="00482EFF" w:rsidTr="00482EFF">
        <w:trPr>
          <w:gridAfter w:val="1"/>
          <w:wAfter w:w="837" w:type="pct"/>
        </w:trPr>
        <w:tc>
          <w:tcPr>
            <w:tcW w:w="4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26" w:type="dxa"/>
              <w:bottom w:w="0" w:type="dxa"/>
              <w:right w:w="626" w:type="dxa"/>
            </w:tcMar>
            <w:hideMark/>
          </w:tcPr>
          <w:tbl>
            <w:tblPr>
              <w:tblW w:w="92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54"/>
            </w:tblGrid>
            <w:tr w:rsidR="00482EFF" w:rsidRPr="00482EF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2EFF" w:rsidRPr="00482EFF" w:rsidRDefault="00482EFF" w:rsidP="00482EFF">
                  <w:pPr>
                    <w:spacing w:after="0" w:line="252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2E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План работы консультационного пункта МБОУ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Калинская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482E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</w:t>
                  </w:r>
                  <w:r w:rsidRPr="00482E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ОШ»</w:t>
                  </w:r>
                </w:p>
                <w:p w:rsidR="00482EFF" w:rsidRPr="00482EFF" w:rsidRDefault="00482EFF" w:rsidP="00482EFF">
                  <w:pPr>
                    <w:spacing w:after="0" w:line="252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2E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на 2019-2020 учебный год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30"/>
                    <w:gridCol w:w="4081"/>
                    <w:gridCol w:w="2251"/>
                    <w:gridCol w:w="2372"/>
                  </w:tblGrid>
                  <w:tr w:rsidR="00482EFF" w:rsidRPr="00482EFF" w:rsidTr="00482EFF"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48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48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/ </w:t>
                        </w:r>
                        <w:proofErr w:type="spellStart"/>
                        <w:r w:rsidRPr="0048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25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Содержание работы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Сроки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Психолого-педагогическая, методическая и консультативная помощь в разрешении конфликтных ситуаций между детьми и родителями, участниками образовательных отношений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Директор школы, социальный педагог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Консультирование по вопросам образования, воспитания и социализации одаренных детей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Заместитель директора по УР, 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Оказание методической помощи по вопросам выбора оптимальных методов обучения и воспитания детей, испытывающих трудности в обучении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лассные руководители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 Наблюдение за детьми в процессе учебной и </w:t>
                        </w:r>
                        <w:proofErr w:type="spellStart"/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досуговой</w:t>
                        </w:r>
                        <w:proofErr w:type="spellEnd"/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 деятельности Создание банка данных «трудных» учащихся и учащихся «группы риска»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С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оциальный педагог, классные руководители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Беседы с учащимися по вопросам воспитательно-образовательного процесса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 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Директор школы, заместитель директора по ВР, социальный педагог.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Оказание индивидуальной помощи опекунам по психолого-педагогическим вопросам.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Директор школы, социальный педагог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, педагог – психолог.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Групповые беседы по формированию ЗОЖ.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Раз в четверть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Индивидуальные беседы по формированию начальных санитарно-гигиенических знаний, навыков.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Раз в месяц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Медицинская сестра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,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 классные руководители</w:t>
                        </w:r>
                      </w:p>
                    </w:tc>
                  </w:tr>
                  <w:tr w:rsidR="00482EFF" w:rsidRPr="00482EFF" w:rsidTr="00482EFF">
                    <w:trPr>
                      <w:trHeight w:val="430"/>
                    </w:trPr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Профилактические беседы по выявлению и предупреждению 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lastRenderedPageBreak/>
                          <w:t>детских проблем.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lastRenderedPageBreak/>
                          <w:t>Раз в четверть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С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оциальный педагог,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педагог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lastRenderedPageBreak/>
                          <w:t>– психолог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 классные руководители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lastRenderedPageBreak/>
                          <w:t>10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Консультирование по различным вопросам воспитания, обучения и развития детей с ограниченными возможностями здоровья и инвалидностью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 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Заместитель директора по ВР, 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социальный педагог, классные руководители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Предоставление психолого-педагогической, методической и консультативной помощи для освоения детьми с ограниченными возможностями здоровья и инвалидностью общеобразовательных программ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</w:pPr>
                      </w:p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П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едагоги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Консультирование по вопросам социальной адаптации детей с ограниченными возможностями здоровья  и инвалидностью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Педагог – психолог,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 классные руководители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Консультирование родителей (законных представителей) по вопросам психологических особенностей детей различных возрастов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Педагог – психолог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Консультирование по вопросам толерантного отношения к детям с ограниченными возможностями здоровья и инвалидностью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Классные руководители,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Консультирование по вопросам определения готовности старшего дошкольника к обучению в школе, а также информирование о возможных путях формирования готовности ребенка к школе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З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аместитель директора по УР,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педагог – психолог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Консультирование по вопросам прохождения государственной итоговой аттестации ОГЭ с выпускниками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З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аместитель директора по УР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Консультирование по вопросам прохождения государственной 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lastRenderedPageBreak/>
                          <w:t>итоговой аттестации детьми с ограниченными возможностями здоровья и инвалидностью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B63AF1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З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аместитель директора по УР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lastRenderedPageBreak/>
                          <w:t>18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Консультации родителе</w:t>
                        </w:r>
                        <w:proofErr w:type="gramStart"/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й(</w:t>
                        </w:r>
                        <w:proofErr w:type="gramEnd"/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законных представителей) по вопросам учебно-воспитательного процесса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B63A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Директор школы</w:t>
                        </w:r>
                        <w:r w:rsidR="00B63AF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, заместитель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 директора по УР, заместитель директора по ВР,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Консультирование по вопросам профориентации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482EFF" w:rsidRPr="00482EFF" w:rsidTr="00482EFF">
                    <w:tc>
                      <w:tcPr>
                        <w:tcW w:w="5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5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Консультирование по вопросам организации летнего отдыха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482EFF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82EFF" w:rsidRPr="00482EFF" w:rsidRDefault="00B63AF1" w:rsidP="00482E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З</w:t>
                        </w:r>
                        <w:r w:rsidRPr="00482EF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аместитель директора по ВР</w:t>
                        </w:r>
                      </w:p>
                    </w:tc>
                  </w:tr>
                </w:tbl>
                <w:p w:rsidR="00482EFF" w:rsidRPr="00482EFF" w:rsidRDefault="00482EFF" w:rsidP="00482EFF">
                  <w:pPr>
                    <w:spacing w:after="0" w:line="252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2E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482EFF" w:rsidRPr="00482EFF" w:rsidRDefault="00482EFF" w:rsidP="00482EFF">
                  <w:pPr>
                    <w:spacing w:after="0" w:line="252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2E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482EFF" w:rsidRPr="00482EFF" w:rsidRDefault="00482EFF" w:rsidP="00482EFF">
                  <w:pPr>
                    <w:spacing w:after="0" w:line="252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2E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Центр проводит консультации ежедневно понедельник – пятница с 08.00 до 17.00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b/>
                      <w:bCs/>
                      <w:color w:val="000033"/>
                      <w:sz w:val="28"/>
                      <w:szCs w:val="28"/>
                      <w:lang w:eastAsia="ru-RU"/>
                    </w:rPr>
                    <w:t> КТО может получить консультации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 xml:space="preserve">Проживающие на территории </w:t>
                  </w:r>
                  <w:r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сельского поселения Кала</w:t>
                  </w: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 xml:space="preserve"> граждане, желающие принять в семью детей, оставшихся без попечения родителей, и граждане, воспитывающие детей в возрасте от 0 до 18 лет.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b/>
                      <w:bCs/>
                      <w:color w:val="000033"/>
                      <w:sz w:val="28"/>
                      <w:szCs w:val="28"/>
                      <w:lang w:eastAsia="ru-RU"/>
                    </w:rPr>
                    <w:t>ПО КАКИМ ВОПРОСАМ можно получить консультации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Любые вопросы воспитания и образования детей в возрасте от 0 до 18 лет, в т.ч.: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- освоение программ дошкольного и школьного образования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- сотрудничество семьи и специалистов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 xml:space="preserve">- приёмное </w:t>
                  </w:r>
                  <w:proofErr w:type="spellStart"/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родительство</w:t>
                  </w:r>
                  <w:proofErr w:type="spellEnd"/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- развитие и уход за детьми раннего возраста от 0 до 3 лет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- семейное воспитание ребёнка с ограниченными возможностями здоровья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- организационно-правовые вопросы (образования, реабилитации, получения социальных услуг и др.)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- иное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b/>
                      <w:bCs/>
                      <w:color w:val="000033"/>
                      <w:sz w:val="28"/>
                      <w:szCs w:val="28"/>
                      <w:lang w:eastAsia="ru-RU"/>
                    </w:rPr>
                    <w:t>КАК можно получить консультации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Консультации БЕСПЛАТНЫ, предоставляются устно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- </w:t>
                  </w: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u w:val="single"/>
                      <w:lang w:eastAsia="ru-RU"/>
                    </w:rPr>
                    <w:t>в очной форме</w:t>
                  </w: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, т.е. при непосредственном обращении в консультационный центр;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- </w:t>
                  </w: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u w:val="single"/>
                      <w:lang w:eastAsia="ru-RU"/>
                    </w:rPr>
                    <w:t>в дистанционной форме</w:t>
                  </w: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, т.е. посредством телефонной связи, а также связи с использованием Интернет-соединения (видеосвязи);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b/>
                      <w:bCs/>
                      <w:color w:val="000033"/>
                      <w:sz w:val="28"/>
                      <w:szCs w:val="28"/>
                      <w:lang w:eastAsia="ru-RU"/>
                    </w:rPr>
                    <w:t>ГДЕ можно получить консультации</w:t>
                  </w:r>
                </w:p>
                <w:p w:rsidR="00BB6E70" w:rsidRPr="00B87383" w:rsidRDefault="00BB6E70" w:rsidP="00BB6E70">
                  <w:pPr>
                    <w:shd w:val="clear" w:color="auto" w:fill="FFFFFF"/>
                    <w:spacing w:after="104" w:line="207" w:lineRule="atLeast"/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</w:pP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 xml:space="preserve">На базе МБОУ </w:t>
                  </w:r>
                  <w:r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Калинская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СОШ</w:t>
                  </w:r>
                  <w:r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»</w:t>
                  </w:r>
                  <w:proofErr w:type="gramStart"/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 !</w:t>
                  </w:r>
                  <w:proofErr w:type="gramEnd"/>
                  <w:r w:rsidRPr="00B87383">
                    <w:rPr>
                      <w:rFonts w:ascii="Times New Roman" w:eastAsia="Times New Roman" w:hAnsi="Times New Roman" w:cs="Times New Roman"/>
                      <w:color w:val="00003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B6E70" w:rsidRPr="00B87383" w:rsidRDefault="00BB6E70" w:rsidP="00BB6E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82EFF" w:rsidRPr="00482EFF" w:rsidRDefault="00482EFF" w:rsidP="00482EFF">
                  <w:pPr>
                    <w:spacing w:after="0" w:line="252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2E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</w:t>
                  </w:r>
                </w:p>
                <w:p w:rsidR="00482EFF" w:rsidRPr="00482EFF" w:rsidRDefault="00482EFF" w:rsidP="00482EFF">
                  <w:pPr>
                    <w:spacing w:after="0" w:line="252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2E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482EFF" w:rsidRPr="00482EFF" w:rsidRDefault="00482EFF" w:rsidP="00482EFF">
                  <w:pPr>
                    <w:spacing w:after="0" w:line="252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2E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482EFF" w:rsidRPr="00482EFF" w:rsidRDefault="00482EFF" w:rsidP="00482EFF">
                  <w:pPr>
                    <w:shd w:val="clear" w:color="auto" w:fill="FFFFFF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2EFF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bdr w:val="none" w:sz="0" w:space="0" w:color="auto" w:frame="1"/>
                      <w:lang w:val="en-US" w:eastAsia="ru-RU"/>
                    </w:rPr>
                    <w:t> </w:t>
                  </w:r>
                </w:p>
                <w:p w:rsidR="00482EFF" w:rsidRPr="00482EFF" w:rsidRDefault="00482EFF" w:rsidP="00482EFF">
                  <w:pPr>
                    <w:spacing w:after="125" w:line="25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82EFF" w:rsidRPr="00482EFF" w:rsidRDefault="00482EFF" w:rsidP="00482EFF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6699"/>
            <w:hideMark/>
          </w:tcPr>
          <w:p w:rsidR="00482EFF" w:rsidRPr="00482EFF" w:rsidRDefault="00482EFF" w:rsidP="00482EFF">
            <w:pPr>
              <w:spacing w:after="0" w:line="252" w:lineRule="atLeast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  <w:p w:rsidR="00482EFF" w:rsidRPr="00482EFF" w:rsidRDefault="00482EFF" w:rsidP="00482EFF">
            <w:pPr>
              <w:spacing w:after="0" w:line="252" w:lineRule="atLeast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  <w:p w:rsidR="00482EFF" w:rsidRPr="00482EFF" w:rsidRDefault="00482EFF" w:rsidP="00482EFF">
            <w:pPr>
              <w:spacing w:after="0" w:line="252" w:lineRule="atLeast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  <w:p w:rsidR="00482EFF" w:rsidRPr="00482EFF" w:rsidRDefault="00482EFF" w:rsidP="00482EFF">
            <w:pPr>
              <w:spacing w:after="0" w:line="252" w:lineRule="atLeast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482EFF" w:rsidRPr="00482E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2EFF" w:rsidRPr="00482EFF" w:rsidRDefault="00482EFF" w:rsidP="00482EFF">
                  <w:pPr>
                    <w:spacing w:after="0" w:line="30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2EFF" w:rsidRPr="00482EFF" w:rsidRDefault="00482EFF" w:rsidP="00482EFF">
            <w:pPr>
              <w:spacing w:after="0" w:line="252" w:lineRule="atLeast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482EFF" w:rsidRPr="00482E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2EFF" w:rsidRPr="00482EFF" w:rsidRDefault="00482EFF" w:rsidP="00482EFF">
                  <w:pPr>
                    <w:spacing w:after="0" w:line="30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2EFF" w:rsidRPr="00482EFF" w:rsidRDefault="00482EFF" w:rsidP="00482EFF">
            <w:pPr>
              <w:spacing w:after="0" w:line="252" w:lineRule="atLeast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482EFF" w:rsidRPr="00482E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2EFF" w:rsidRPr="00482EFF" w:rsidRDefault="00482EFF" w:rsidP="00482EFF">
                  <w:pPr>
                    <w:spacing w:after="0" w:line="30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2EFF" w:rsidRPr="00482EFF" w:rsidRDefault="00482EFF" w:rsidP="00482EFF">
            <w:pPr>
              <w:spacing w:after="0" w:line="252" w:lineRule="atLeast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  <w:p w:rsidR="00482EFF" w:rsidRPr="00482EFF" w:rsidRDefault="00482EFF" w:rsidP="00482EFF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EFF" w:rsidRPr="00482EFF" w:rsidTr="00482EFF">
        <w:trPr>
          <w:trHeight w:val="15"/>
        </w:trPr>
        <w:tc>
          <w:tcPr>
            <w:tcW w:w="4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2EFF" w:rsidRPr="00482EFF" w:rsidRDefault="00482EFF" w:rsidP="00482EF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900555" cy="8255"/>
                  <wp:effectExtent l="0" t="0" r="0" b="0"/>
                  <wp:docPr id="23" name="Рисунок 23" descr="http://www.hochashev-yadrin.edu21.cap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hochashev-yadrin.edu21.cap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2EFF" w:rsidRPr="00482EFF" w:rsidRDefault="00482EFF" w:rsidP="00482EF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4" name="Рисунок 24" descr="http://www.hochashev-yadrin.edu21.cap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hochashev-yadrin.edu21.cap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2EFF" w:rsidRPr="00482EFF" w:rsidRDefault="00482EFF" w:rsidP="00482EF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0555" cy="8255"/>
                  <wp:effectExtent l="0" t="0" r="0" b="0"/>
                  <wp:docPr id="25" name="Рисунок 25" descr="http://www.hochashev-yadrin.edu21.cap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hochashev-yadrin.edu21.cap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EFF" w:rsidRPr="00482EFF" w:rsidTr="00482EFF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2EFF" w:rsidRPr="00482EFF" w:rsidRDefault="006437E5" w:rsidP="00482EFF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6437E5">
                <w:rPr>
                  <w:rFonts w:ascii="Arial" w:eastAsia="Times New Roman" w:hAnsi="Arial" w:cs="Arial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Rambler's Top100" href="http://top100.rambler.ru/home?id=2145502" style="width:66.35pt;height:23.15pt" o:button="t"/>
                </w:pict>
              </w:r>
            </w:hyperlink>
            <w:r w:rsidR="00482EFF" w:rsidRPr="00482E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016A99" w:rsidRDefault="00482EFF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17460" cy="8255"/>
            <wp:effectExtent l="0" t="0" r="0" b="0"/>
            <wp:docPr id="28" name="Рисунок 28" descr="http://www.hochashev-yadrin.edu21.cap.ru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hochashev-yadrin.edu21.cap.ru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A99" w:rsidSect="0048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2EFF"/>
    <w:rsid w:val="00016A99"/>
    <w:rsid w:val="00482EFF"/>
    <w:rsid w:val="006437E5"/>
    <w:rsid w:val="00B63AF1"/>
    <w:rsid w:val="00BB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8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8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82E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82EFF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p100.rambler.ru/home?id=2145502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г420</dc:creator>
  <cp:keywords/>
  <dc:description/>
  <cp:lastModifiedBy>г420</cp:lastModifiedBy>
  <cp:revision>3</cp:revision>
  <dcterms:created xsi:type="dcterms:W3CDTF">2020-02-27T21:00:00Z</dcterms:created>
  <dcterms:modified xsi:type="dcterms:W3CDTF">2020-02-27T21:14:00Z</dcterms:modified>
</cp:coreProperties>
</file>